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A" w:rsidRDefault="00C44E8A" w:rsidP="00C44E8A">
      <w:pPr>
        <w:pStyle w:val="a3"/>
      </w:pPr>
      <w:r>
        <w:t>Уважаемые коллеги,</w:t>
      </w:r>
    </w:p>
    <w:p w:rsidR="00C44E8A" w:rsidRDefault="00C44E8A" w:rsidP="00C44E8A">
      <w:pPr>
        <w:pStyle w:val="a3"/>
      </w:pPr>
      <w:r>
        <w:t xml:space="preserve">Предлагаем рассмотреть возможность Вашего участия в значимом международном культурном проекте – </w:t>
      </w:r>
      <w:r>
        <w:rPr>
          <w:b/>
          <w:bCs/>
        </w:rPr>
        <w:t>«РЕМЁСЛА МИРА В ГОСТЯХ У БАРОНА ШТИГЛИЦА»</w:t>
      </w:r>
      <w:r>
        <w:t xml:space="preserve">, который пройдет в рамках XXII Международного фестиваля искусств "МАСТЕР КЛАСС" 13 сентября 2014 года по адресу Санкт-Петербург, Соляной переулок, д.13, </w:t>
      </w:r>
      <w:r>
        <w:rPr>
          <w:b/>
          <w:bCs/>
        </w:rPr>
        <w:t xml:space="preserve">площадка перед художественно-промышленной академией им. </w:t>
      </w:r>
      <w:proofErr w:type="spellStart"/>
      <w:r>
        <w:rPr>
          <w:b/>
          <w:bCs/>
        </w:rPr>
        <w:t>А.Л.Штиглица</w:t>
      </w:r>
      <w:proofErr w:type="spellEnd"/>
      <w:r>
        <w:rPr>
          <w:b/>
          <w:bCs/>
        </w:rPr>
        <w:t>.</w:t>
      </w:r>
    </w:p>
    <w:p w:rsidR="00C44E8A" w:rsidRDefault="00C44E8A" w:rsidP="00C44E8A">
      <w:pPr>
        <w:pStyle w:val="a3"/>
      </w:pPr>
      <w:r>
        <w:t xml:space="preserve">Организаторы проекта – НО "Международный фонд поддержки культуры "Мастер Класс" </w:t>
      </w:r>
      <w:proofErr w:type="gramStart"/>
      <w:r>
        <w:t>и ООО</w:t>
      </w:r>
      <w:proofErr w:type="gramEnd"/>
      <w:r>
        <w:t xml:space="preserve"> “Солнце”.</w:t>
      </w:r>
    </w:p>
    <w:p w:rsidR="00C44E8A" w:rsidRDefault="00C44E8A" w:rsidP="00C44E8A">
      <w:pPr>
        <w:pStyle w:val="a3"/>
      </w:pPr>
      <w:r>
        <w:t xml:space="preserve">Праздник посвящен 200-летию со дня рождения мецената и предпринимателя барона Александра Людвиговича </w:t>
      </w:r>
      <w:proofErr w:type="spellStart"/>
      <w:r>
        <w:t>Штиглица</w:t>
      </w:r>
      <w:proofErr w:type="spellEnd"/>
      <w:r>
        <w:t>, деятельность которого была направлена на благо российского государства, на развитие искусства и просвещения.</w:t>
      </w:r>
    </w:p>
    <w:p w:rsidR="00C44E8A" w:rsidRDefault="00C44E8A" w:rsidP="00C44E8A">
      <w:pPr>
        <w:pStyle w:val="a3"/>
      </w:pPr>
      <w:r>
        <w:t xml:space="preserve">13 сентября 2014 года на Соляном переулке, где расположена Художественно-промышленная академия им. </w:t>
      </w:r>
      <w:proofErr w:type="spellStart"/>
      <w:r>
        <w:t>А.Л.Штиглица</w:t>
      </w:r>
      <w:proofErr w:type="spellEnd"/>
      <w:r>
        <w:t xml:space="preserve"> (ранее Центральное училище технического рисования, созданное на его средства)</w:t>
      </w:r>
      <w:proofErr w:type="gramStart"/>
      <w:r>
        <w:t>,р</w:t>
      </w:r>
      <w:proofErr w:type="gramEnd"/>
      <w:r>
        <w:t xml:space="preserve">азвернется настоящий ремесленный городок. </w:t>
      </w:r>
      <w:proofErr w:type="gramStart"/>
      <w:r>
        <w:t>В рамках проекта будут представлены не только традиционные российские промыслы и ремёсла, но и ремёсла разных стран мира: художественная ковка, чеканка, керамика, резьба по дереву, плетение, ткачество, вышивка, набойка, роспись по металлу, батик, гобелен, роспись витражей, резьба по кости и по камню, ювелирное искусство, мозаика и др.</w:t>
      </w:r>
      <w:proofErr w:type="gramEnd"/>
    </w:p>
    <w:p w:rsidR="00C44E8A" w:rsidRDefault="00C44E8A" w:rsidP="00C44E8A">
      <w:pPr>
        <w:pStyle w:val="a3"/>
      </w:pPr>
      <w:r>
        <w:t>Проект является значимым международным культурным событием Санкт-Петербурга, объединяющим профессиональное художественное сообщество и ценителей оригинальных предметов быта и произведений народного искусства. Участники проекта - культурные центры разных стран мира, народные промыслы, художественные мастерские, мастера.</w:t>
      </w:r>
    </w:p>
    <w:p w:rsidR="00C44E8A" w:rsidRDefault="00C44E8A" w:rsidP="00C44E8A">
      <w:pPr>
        <w:pStyle w:val="a3"/>
      </w:pPr>
      <w:r>
        <w:t xml:space="preserve">Прием заявок осуществляется </w:t>
      </w:r>
      <w:r>
        <w:rPr>
          <w:b/>
          <w:bCs/>
        </w:rPr>
        <w:t>до 20 августа 2014 г.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 xml:space="preserve">./факсу: (812) 240-31-61 либо по </w:t>
      </w:r>
      <w:proofErr w:type="spellStart"/>
      <w:r>
        <w:t>эл</w:t>
      </w:r>
      <w:proofErr w:type="spellEnd"/>
      <w:r>
        <w:t xml:space="preserve">. почте: </w:t>
      </w:r>
      <w:hyperlink r:id="rId4" w:tgtFrame="_blank" w:history="1">
        <w:r>
          <w:rPr>
            <w:rStyle w:val="a4"/>
          </w:rPr>
          <w:t>manager@usamovara.spb.ru</w:t>
        </w:r>
      </w:hyperlink>
    </w:p>
    <w:p w:rsidR="00113C25" w:rsidRDefault="00113C25"/>
    <w:sectPr w:rsidR="0011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4E8A"/>
    <w:rsid w:val="00113C25"/>
    <w:rsid w:val="00C4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4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manager@usamovara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2014-08-14T10:11:00Z</dcterms:created>
  <dcterms:modified xsi:type="dcterms:W3CDTF">2014-08-14T10:12:00Z</dcterms:modified>
</cp:coreProperties>
</file>