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E45D8" w14:textId="77777777" w:rsidR="00D053ED" w:rsidRPr="00D053ED" w:rsidRDefault="00D053ED" w:rsidP="00D053ED">
      <w:pPr>
        <w:spacing w:after="360" w:line="60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Объявление комиссии по экспертизе работ и проектов в области культуры и искусства</w:t>
      </w:r>
    </w:p>
    <w:p w14:paraId="60DA18E7" w14:textId="6DB07D59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по экспертизе работ и проектов в области культуры и искусства сообщает о начале приема заявок для участия в конкурсе проектов в области культуры и искусства на предоставление </w:t>
      </w:r>
      <w:r w:rsidRPr="00D053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Губернских премий за 202</w:t>
      </w:r>
      <w:r w:rsidR="00CC03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5</w:t>
      </w:r>
      <w:r w:rsidRPr="00D053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– Конкурс).</w:t>
      </w:r>
    </w:p>
    <w:p w14:paraId="29FA40EB" w14:textId="7E850319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материалы принимаются </w:t>
      </w:r>
      <w:r w:rsidRPr="00D053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с 1 </w:t>
      </w:r>
      <w:r w:rsidR="00CC03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октября</w:t>
      </w:r>
      <w:r w:rsidRPr="00D053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по </w:t>
      </w:r>
      <w:r w:rsidR="00CC03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</w:t>
      </w:r>
      <w:r w:rsidR="000555F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 w:rsidRPr="00D053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октября 202</w:t>
      </w:r>
      <w:r w:rsidR="00CC03C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5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 с понедельника по четверг с 9.00 до 18.00, по пятницам с 9.00 до 17.00 по адресу: г. Самара, ул. Некрасовская 78, ГБУК «Агентство социокультурных технологий»</w:t>
      </w:r>
      <w:r w:rsidR="00DB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каб.206 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(тел. для справок</w:t>
      </w:r>
      <w:r w:rsidR="00DB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8(846) 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331</w:t>
      </w:r>
      <w:r w:rsidR="00DB28F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DB28F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84).</w:t>
      </w:r>
    </w:p>
    <w:p w14:paraId="00993989" w14:textId="71DF552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0555F7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Губернских премий утвержден постановлением Правительства Самарской области от 18 февраля 2009 г. № 53 «О Порядках предоставления за счет средств областного бюджета Губернских премий и грантов в области культуры и искусства»</w:t>
      </w:r>
      <w:r w:rsidR="00A6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A30976" w14:textId="1FD2B7B9" w:rsidR="00CC03C0" w:rsidRDefault="00D053ED" w:rsidP="00CC03C0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 </w:t>
      </w:r>
      <w:r w:rsidRPr="00D053E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Губернскими премиями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(далее – Премии) </w:t>
      </w:r>
      <w:r w:rsidR="00CC03C0" w:rsidRPr="00CC03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понимаются социальные выплаты специалистам и деятелям культуры и искусства, предоставляемые в целях оказания государственной поддержки указанным лицам, имеющим достижения, значимые для социокультурного развития Самарской области.</w:t>
      </w:r>
    </w:p>
    <w:p w14:paraId="124F3D93" w14:textId="77777777" w:rsidR="00A62CC3" w:rsidRDefault="00A62CC3" w:rsidP="00A62CC3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присуждается не более 10 Премий:</w:t>
      </w:r>
    </w:p>
    <w:p w14:paraId="04F9E24F" w14:textId="77777777" w:rsidR="00A62CC3" w:rsidRDefault="00A62CC3" w:rsidP="00A62CC3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Премий ведущим деятелям культуры Самарской области в размере</w:t>
      </w:r>
    </w:p>
    <w:p w14:paraId="016BA321" w14:textId="77777777" w:rsidR="00A62CC3" w:rsidRDefault="00A62CC3" w:rsidP="00A62CC3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250 000 рублей каждая;</w:t>
      </w:r>
    </w:p>
    <w:p w14:paraId="195DE5D5" w14:textId="77777777" w:rsidR="00A62CC3" w:rsidRDefault="00A62CC3" w:rsidP="00A62CC3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Премий молодым деятелям культуры Самарской области в размере</w:t>
      </w:r>
    </w:p>
    <w:p w14:paraId="4246E2BD" w14:textId="77777777" w:rsidR="00A62CC3" w:rsidRDefault="00A62CC3" w:rsidP="00A62CC3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150 000 рублей каждая.</w:t>
      </w:r>
    </w:p>
    <w:p w14:paraId="34754125" w14:textId="77777777" w:rsidR="00A62CC3" w:rsidRDefault="00A62CC3" w:rsidP="00A62CC3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лица, выдвигаемого на соискание Премии в категории «молодой деятель культуры» не должен превышать 35 лет на дату его выдвижения.</w:t>
      </w:r>
    </w:p>
    <w:p w14:paraId="71DF061A" w14:textId="77777777" w:rsidR="00A62CC3" w:rsidRDefault="00A62CC3" w:rsidP="00CC03C0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978D4" w14:textId="22145239" w:rsidR="00D053ED" w:rsidRPr="00D053ED" w:rsidRDefault="00D053ED" w:rsidP="00CC03C0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целях участия в Конкурсе предоставляются работы деятелей культуры и искусства (проекты, произведения, программы), выполненные по направлениям:</w:t>
      </w:r>
    </w:p>
    <w:p w14:paraId="05ED0D16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искусство;</w:t>
      </w:r>
    </w:p>
    <w:p w14:paraId="721BB954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театральное искусство;</w:t>
      </w:r>
    </w:p>
    <w:p w14:paraId="2CA1B3C8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изобразительное искусство;</w:t>
      </w:r>
    </w:p>
    <w:p w14:paraId="527ABCDF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архитектура;</w:t>
      </w:r>
    </w:p>
    <w:p w14:paraId="49ACA036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народные промыслы и ремесла;</w:t>
      </w:r>
    </w:p>
    <w:p w14:paraId="7E8B125A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литература;</w:t>
      </w:r>
    </w:p>
    <w:p w14:paraId="384C05A0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журналистика, телевидение, кинематография;</w:t>
      </w:r>
    </w:p>
    <w:p w14:paraId="57809993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библиотечная и музейно-выставочная деятельность.</w:t>
      </w:r>
    </w:p>
    <w:p w14:paraId="7B907D0E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может быть представлена только одна работа соответствующего лица не чаще одного раза в три года.</w:t>
      </w:r>
    </w:p>
    <w:p w14:paraId="711A8E6D" w14:textId="35806F7E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Работа, представленная на Конкурс, должна быть выполнена в текущем 202</w:t>
      </w:r>
      <w:r w:rsidR="00CC03C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55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либо в 202</w:t>
      </w:r>
      <w:r w:rsidR="00CC03C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 На момент подачи заявки работа должна быть законченной. Лица, представившие свои работы на Конкурс, должны проживать и (или) осуществлять свою деятельность на территории Самарской области.</w:t>
      </w:r>
    </w:p>
    <w:p w14:paraId="22D6CDAE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Выдвижение работ на участие в Конкурсе осуществляется организациями, осуществляющими деятельность на территории Самарской области, либо непосредственно авторами работ.</w:t>
      </w:r>
    </w:p>
    <w:p w14:paraId="259D5D36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Заявки, не соответствующие вышеуказанным условиям участия в Конкурсе, комиссией не рассматриваются.</w:t>
      </w:r>
    </w:p>
    <w:p w14:paraId="210DA1A8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выдвигающие работы на участие в Конкурсе, а также авторы работ несут ответственность за достоверность представленной на Конкурс информации.</w:t>
      </w:r>
    </w:p>
    <w:p w14:paraId="22FF76FC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Для участия в Конкурсе представляется заявка (в бумажном и электронном видах, рекомендуемая форма прилагается) с приложением следующих документов:</w:t>
      </w:r>
    </w:p>
    <w:p w14:paraId="1FCF589E" w14:textId="50863E0D" w:rsidR="002329D1" w:rsidRPr="00976C8F" w:rsidRDefault="00CC03C0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реферат объемом не более двух страниц, подписанный собственноручно автором работы, в котором должны быть изложены: </w:t>
      </w:r>
      <w:r w:rsid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76C8F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раткая биография автора</w:t>
      </w:r>
      <w:r w:rsid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76C8F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</w:t>
      </w:r>
      <w:r w:rsid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76C8F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себе и своих творческих достижениях</w:t>
      </w:r>
      <w:r w:rsid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CC0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краткое содержание (описание) работы, краткая оценка новизны и оригинальности работы, основные </w:t>
      </w:r>
      <w:r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достижения, масштабы реализации работы и ее значимость для развития культуры Российской Федерации и Самарской области (</w:t>
      </w:r>
      <w:r w:rsidR="00DA7A5F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</w:t>
      </w:r>
      <w:r w:rsidR="00A96CA8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файл в формате </w:t>
      </w:r>
      <w:r w:rsidR="00A96CA8" w:rsidRPr="00976C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BE094C6" w14:textId="48A9CEB3" w:rsidR="00D053ED" w:rsidRPr="00976C8F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фотоизображение работы, либо ее копия на бумажном, электронном, аудио- или видеоносителе; отзывы (рецензии) на представленную работу специалистов, компетентных в направлении, в котором выполнена работа</w:t>
      </w:r>
      <w:r w:rsidR="00085B8B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(сведения о </w:t>
      </w:r>
      <w:r w:rsidR="00043F51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представленной </w:t>
      </w:r>
      <w:r w:rsidR="00085B8B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в электронном виде обязательно)</w:t>
      </w:r>
      <w:r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B82415" w14:textId="6ACB341F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 о реализации работы, свидетельствующие об уровне ее профессионального и общественного признания</w:t>
      </w:r>
      <w:r w:rsidR="00085B8B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(информация</w:t>
      </w:r>
      <w:r w:rsidR="003143F2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 как </w:t>
      </w:r>
      <w:r w:rsidR="00085B8B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</w:t>
      </w:r>
      <w:r w:rsidR="003143F2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на электронном носителе</w:t>
      </w:r>
      <w:r w:rsidR="00085B8B"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4CFD4A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данных;</w:t>
      </w:r>
    </w:p>
    <w:p w14:paraId="049DDA8D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цветная портретная фотография автора работы на бумажном и электронном носителях;</w:t>
      </w:r>
    </w:p>
    <w:p w14:paraId="36D5FE75" w14:textId="7777777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публикацию (размещение) в информационно-телекоммуникационной сети Интернет информации об авторе работы, подаваемой работе и иной информации, связанной с проведением Конкурса, подписанное собственноручно автором работы.</w:t>
      </w:r>
    </w:p>
    <w:p w14:paraId="4A8FA0ED" w14:textId="70F28AF7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Заявки, представленные с нарушением вышеуказанных требований, а также поступившие на участие в Конкурсе после </w:t>
      </w:r>
      <w:r w:rsidR="002329D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683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</w:t>
      </w:r>
      <w:r w:rsidR="002329D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комиссией не рассматриваются.</w:t>
      </w:r>
    </w:p>
    <w:p w14:paraId="031D7673" w14:textId="79510E20" w:rsidR="00D053ED" w:rsidRPr="00D053ED" w:rsidRDefault="00D053ED" w:rsidP="00D053E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по участию в Конкурсе, а также разъяснение положений данного объявления осуществляется ГБУК «Агентство социокультурных технологий» (г.Самара, ул. Некрасовская, д.78,</w:t>
      </w:r>
      <w:r w:rsidR="00DB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каб.206,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тел. </w:t>
      </w:r>
      <w:r w:rsidR="00DB2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8(846) 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331</w:t>
      </w:r>
      <w:r w:rsidR="00DB28F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DB28F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>84, e-mail: </w:t>
      </w:r>
      <w:r w:rsidR="00562322" w:rsidRPr="00562322">
        <w:rPr>
          <w:rFonts w:ascii="Times New Roman" w:hAnsi="Times New Roman" w:cs="Times New Roman"/>
          <w:sz w:val="28"/>
          <w:szCs w:val="28"/>
        </w:rPr>
        <w:t>razvitie.ast@mail.ru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 1 </w:t>
      </w:r>
      <w:r w:rsidR="002329D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329D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</w:t>
      </w:r>
      <w:r w:rsidR="002329D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555F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</w:t>
      </w:r>
      <w:r w:rsidR="002329D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(в режиме, указанном </w:t>
      </w:r>
      <w:r w:rsidRPr="0097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втором данного объявления), а также министерством культуры </w:t>
      </w:r>
      <w:r w:rsidRPr="00BF1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</w:t>
      </w:r>
      <w:r w:rsidR="003143F2" w:rsidRPr="00BF16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BF1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тел. 8(846)214-50-31).</w:t>
      </w:r>
    </w:p>
    <w:p w14:paraId="1C55BECB" w14:textId="77777777" w:rsidR="00111C0D" w:rsidRPr="00D053ED" w:rsidRDefault="00111C0D" w:rsidP="00D053E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11C0D" w:rsidRPr="00D053ED" w:rsidSect="00D053E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A73F1" w14:textId="77777777" w:rsidR="00BB1136" w:rsidRDefault="00BB1136" w:rsidP="00D053ED">
      <w:pPr>
        <w:spacing w:after="0" w:line="240" w:lineRule="auto"/>
      </w:pPr>
      <w:r>
        <w:separator/>
      </w:r>
    </w:p>
  </w:endnote>
  <w:endnote w:type="continuationSeparator" w:id="0">
    <w:p w14:paraId="73EB1EB7" w14:textId="77777777" w:rsidR="00BB1136" w:rsidRDefault="00BB1136" w:rsidP="00D05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09EA3" w14:textId="77777777" w:rsidR="00BB1136" w:rsidRDefault="00BB1136" w:rsidP="00D053ED">
      <w:pPr>
        <w:spacing w:after="0" w:line="240" w:lineRule="auto"/>
      </w:pPr>
      <w:r>
        <w:separator/>
      </w:r>
    </w:p>
  </w:footnote>
  <w:footnote w:type="continuationSeparator" w:id="0">
    <w:p w14:paraId="185633E9" w14:textId="77777777" w:rsidR="00BB1136" w:rsidRDefault="00BB1136" w:rsidP="00D05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1277903"/>
      <w:docPartObj>
        <w:docPartGallery w:val="Page Numbers (Top of Page)"/>
        <w:docPartUnique/>
      </w:docPartObj>
    </w:sdtPr>
    <w:sdtContent>
      <w:p w14:paraId="7044B730" w14:textId="77777777" w:rsidR="00D053ED" w:rsidRDefault="00D053E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F51">
          <w:rPr>
            <w:noProof/>
          </w:rPr>
          <w:t>3</w:t>
        </w:r>
        <w:r>
          <w:fldChar w:fldCharType="end"/>
        </w:r>
      </w:p>
    </w:sdtContent>
  </w:sdt>
  <w:p w14:paraId="1734939E" w14:textId="77777777" w:rsidR="00D053ED" w:rsidRDefault="00D053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ED"/>
    <w:rsid w:val="00043F51"/>
    <w:rsid w:val="000555F7"/>
    <w:rsid w:val="00085B8B"/>
    <w:rsid w:val="000E5F97"/>
    <w:rsid w:val="00111C0D"/>
    <w:rsid w:val="001C42CA"/>
    <w:rsid w:val="002329D1"/>
    <w:rsid w:val="00297134"/>
    <w:rsid w:val="002A4D7E"/>
    <w:rsid w:val="003143F2"/>
    <w:rsid w:val="003864CE"/>
    <w:rsid w:val="003D092F"/>
    <w:rsid w:val="004729F6"/>
    <w:rsid w:val="00562322"/>
    <w:rsid w:val="005C4C3C"/>
    <w:rsid w:val="0069693D"/>
    <w:rsid w:val="00764667"/>
    <w:rsid w:val="0080330D"/>
    <w:rsid w:val="008B404C"/>
    <w:rsid w:val="00900438"/>
    <w:rsid w:val="00924DD0"/>
    <w:rsid w:val="00941F5F"/>
    <w:rsid w:val="00976C8F"/>
    <w:rsid w:val="00A2127F"/>
    <w:rsid w:val="00A41A3C"/>
    <w:rsid w:val="00A62CC3"/>
    <w:rsid w:val="00A96CA8"/>
    <w:rsid w:val="00AC6837"/>
    <w:rsid w:val="00BB1136"/>
    <w:rsid w:val="00BF1694"/>
    <w:rsid w:val="00CC03C0"/>
    <w:rsid w:val="00CD3DE5"/>
    <w:rsid w:val="00D053ED"/>
    <w:rsid w:val="00D1782B"/>
    <w:rsid w:val="00D70CDC"/>
    <w:rsid w:val="00D91BB7"/>
    <w:rsid w:val="00DA7A5F"/>
    <w:rsid w:val="00DB28FA"/>
    <w:rsid w:val="00E25FEA"/>
    <w:rsid w:val="00E5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E8F8B"/>
  <w15:docId w15:val="{0DEC8EE4-FF06-482E-8320-CFC8EBF1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53ED"/>
  </w:style>
  <w:style w:type="paragraph" w:styleId="a5">
    <w:name w:val="footer"/>
    <w:basedOn w:val="a"/>
    <w:link w:val="a6"/>
    <w:uiPriority w:val="99"/>
    <w:unhideWhenUsed/>
    <w:rsid w:val="00D05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53ED"/>
  </w:style>
  <w:style w:type="paragraph" w:styleId="a7">
    <w:name w:val="Balloon Text"/>
    <w:basedOn w:val="a"/>
    <w:link w:val="a8"/>
    <w:uiPriority w:val="99"/>
    <w:semiHidden/>
    <w:unhideWhenUsed/>
    <w:rsid w:val="00D05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Никашина Наталья Александровна</dc:creator>
  <cp:lastModifiedBy>user</cp:lastModifiedBy>
  <cp:revision>2</cp:revision>
  <cp:lastPrinted>2024-08-29T15:07:00Z</cp:lastPrinted>
  <dcterms:created xsi:type="dcterms:W3CDTF">2025-09-10T11:23:00Z</dcterms:created>
  <dcterms:modified xsi:type="dcterms:W3CDTF">2025-09-10T11:23:00Z</dcterms:modified>
</cp:coreProperties>
</file>