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630370">
        <w:rPr>
          <w:rFonts w:ascii="Calibri" w:hAnsi="Calibri" w:cs="Calibri"/>
        </w:rPr>
        <w:t>Приложение 18</w:t>
      </w: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0370">
        <w:rPr>
          <w:rFonts w:ascii="Calibri" w:hAnsi="Calibri" w:cs="Calibri"/>
        </w:rPr>
        <w:t>к Государственной программе</w:t>
      </w: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0370">
        <w:rPr>
          <w:rFonts w:ascii="Calibri" w:hAnsi="Calibri" w:cs="Calibri"/>
        </w:rPr>
        <w:t>Самарской области "Развитие</w:t>
      </w: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0370">
        <w:rPr>
          <w:rFonts w:ascii="Calibri" w:hAnsi="Calibri" w:cs="Calibri"/>
        </w:rPr>
        <w:t>культуры в Самарской области</w:t>
      </w: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0370">
        <w:rPr>
          <w:rFonts w:ascii="Calibri" w:hAnsi="Calibri" w:cs="Calibri"/>
        </w:rPr>
        <w:t>на период до 2024 года"</w:t>
      </w: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0370">
        <w:rPr>
          <w:rFonts w:ascii="Calibri" w:hAnsi="Calibri" w:cs="Calibri"/>
          <w:b/>
          <w:bCs/>
        </w:rPr>
        <w:t>ПОРЯДОК</w:t>
      </w: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0370">
        <w:rPr>
          <w:rFonts w:ascii="Calibri" w:hAnsi="Calibri" w:cs="Calibri"/>
          <w:b/>
          <w:bCs/>
        </w:rPr>
        <w:t xml:space="preserve">ПРЕДОСТАВЛЕНИЯ ГРАНТОВ В ФОРМЕ СУБСИДИЙ </w:t>
      </w:r>
      <w:proofErr w:type="gramStart"/>
      <w:r w:rsidRPr="00630370">
        <w:rPr>
          <w:rFonts w:ascii="Calibri" w:hAnsi="Calibri" w:cs="Calibri"/>
          <w:b/>
          <w:bCs/>
        </w:rPr>
        <w:t>МУНИЦИПАЛЬНЫМ</w:t>
      </w:r>
      <w:proofErr w:type="gramEnd"/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0370">
        <w:rPr>
          <w:rFonts w:ascii="Calibri" w:hAnsi="Calibri" w:cs="Calibri"/>
          <w:b/>
          <w:bCs/>
        </w:rPr>
        <w:t>БЮДЖЕТНЫМ И АВТОНОМНЫМ УЧРЕЖДЕНИЯМ, ОСУЩЕСТВЛЯЮЩИМ</w:t>
      </w: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0370">
        <w:rPr>
          <w:rFonts w:ascii="Calibri" w:hAnsi="Calibri" w:cs="Calibri"/>
          <w:b/>
          <w:bCs/>
        </w:rPr>
        <w:t xml:space="preserve">ДЕЯТЕЛЬНОСТЬ В СФЕРЕ КУЛЬТУРЫ, НА ПООЩРЕНИЕ </w:t>
      </w:r>
      <w:proofErr w:type="gramStart"/>
      <w:r w:rsidRPr="00630370">
        <w:rPr>
          <w:rFonts w:ascii="Calibri" w:hAnsi="Calibri" w:cs="Calibri"/>
          <w:b/>
          <w:bCs/>
        </w:rPr>
        <w:t>ЛУЧШИХ</w:t>
      </w:r>
      <w:proofErr w:type="gramEnd"/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0370">
        <w:rPr>
          <w:rFonts w:ascii="Calibri" w:hAnsi="Calibri" w:cs="Calibri"/>
          <w:b/>
          <w:bCs/>
        </w:rPr>
        <w:t xml:space="preserve">МУНИЦИПАЛЬНЫХ САМОДЕЯТЕЛЬНЫХ КОЛЛЕКТИВОВ </w:t>
      </w:r>
      <w:proofErr w:type="gramStart"/>
      <w:r w:rsidRPr="00630370">
        <w:rPr>
          <w:rFonts w:ascii="Calibri" w:hAnsi="Calibri" w:cs="Calibri"/>
          <w:b/>
          <w:bCs/>
        </w:rPr>
        <w:t>НАРОДНОГО</w:t>
      </w:r>
      <w:proofErr w:type="gramEnd"/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0370">
        <w:rPr>
          <w:rFonts w:ascii="Calibri" w:hAnsi="Calibri" w:cs="Calibri"/>
          <w:b/>
          <w:bCs/>
        </w:rPr>
        <w:t>ТВОРЧЕСТВА САМАРСКОЙ ОБЛАСТИ В СООТВЕТСТВИИ</w:t>
      </w: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0370">
        <w:rPr>
          <w:rFonts w:ascii="Calibri" w:hAnsi="Calibri" w:cs="Calibri"/>
          <w:b/>
          <w:bCs/>
        </w:rPr>
        <w:t>С ПУНКТОМ 4 СТАТЬИ 78.1 БЮДЖЕТНОГО КОДЕКСА</w:t>
      </w: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0370">
        <w:rPr>
          <w:rFonts w:ascii="Calibri" w:hAnsi="Calibri" w:cs="Calibri"/>
          <w:b/>
          <w:bCs/>
        </w:rPr>
        <w:t>РОССИЙСКОЙ ФЕДЕРАЦИИ</w:t>
      </w: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630370" w:rsidRPr="0063037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30370" w:rsidRPr="00630370" w:rsidRDefault="00630370" w:rsidP="00630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630370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30370" w:rsidRPr="00630370" w:rsidRDefault="00630370" w:rsidP="00630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630370">
              <w:rPr>
                <w:rFonts w:ascii="Calibri" w:hAnsi="Calibri" w:cs="Calibri"/>
                <w:color w:val="392C69"/>
              </w:rPr>
              <w:t xml:space="preserve">(в ред. Постановлений Правительства Самарской области от 29.08.2019 </w:t>
            </w:r>
            <w:hyperlink r:id="rId5" w:history="1">
              <w:r w:rsidRPr="00630370">
                <w:rPr>
                  <w:rFonts w:ascii="Calibri" w:hAnsi="Calibri" w:cs="Calibri"/>
                  <w:color w:val="0000FF"/>
                </w:rPr>
                <w:t>N 602</w:t>
              </w:r>
            </w:hyperlink>
            <w:r w:rsidRPr="00630370"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630370" w:rsidRPr="00630370" w:rsidRDefault="00630370" w:rsidP="00630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630370">
              <w:rPr>
                <w:rFonts w:ascii="Calibri" w:hAnsi="Calibri" w:cs="Calibri"/>
                <w:color w:val="392C69"/>
              </w:rPr>
              <w:t xml:space="preserve">от 19.09.2019 </w:t>
            </w:r>
            <w:hyperlink r:id="rId6" w:history="1">
              <w:r w:rsidRPr="00630370">
                <w:rPr>
                  <w:rFonts w:ascii="Calibri" w:hAnsi="Calibri" w:cs="Calibri"/>
                  <w:color w:val="0000FF"/>
                </w:rPr>
                <w:t>N 650</w:t>
              </w:r>
            </w:hyperlink>
            <w:r w:rsidRPr="00630370">
              <w:rPr>
                <w:rFonts w:ascii="Calibri" w:hAnsi="Calibri" w:cs="Calibri"/>
                <w:color w:val="392C69"/>
              </w:rPr>
              <w:t xml:space="preserve">, от 12.11.2019 </w:t>
            </w:r>
            <w:hyperlink r:id="rId7" w:history="1">
              <w:r w:rsidRPr="00630370">
                <w:rPr>
                  <w:rFonts w:ascii="Calibri" w:hAnsi="Calibri" w:cs="Calibri"/>
                  <w:color w:val="0000FF"/>
                </w:rPr>
                <w:t>N 806</w:t>
              </w:r>
            </w:hyperlink>
            <w:r w:rsidRPr="00630370">
              <w:rPr>
                <w:rFonts w:ascii="Calibri" w:hAnsi="Calibri" w:cs="Calibri"/>
                <w:color w:val="392C69"/>
              </w:rPr>
              <w:t xml:space="preserve">, от 13.01.2020 </w:t>
            </w:r>
            <w:hyperlink r:id="rId8" w:history="1">
              <w:r w:rsidRPr="00630370">
                <w:rPr>
                  <w:rFonts w:ascii="Calibri" w:hAnsi="Calibri" w:cs="Calibri"/>
                  <w:color w:val="0000FF"/>
                </w:rPr>
                <w:t>N 8</w:t>
              </w:r>
            </w:hyperlink>
            <w:r w:rsidRPr="00630370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1. </w:t>
      </w:r>
      <w:proofErr w:type="gramStart"/>
      <w:r w:rsidRPr="00630370">
        <w:rPr>
          <w:rFonts w:ascii="Calibri" w:hAnsi="Calibri" w:cs="Calibri"/>
        </w:rPr>
        <w:t xml:space="preserve">Настоящий Порядок устанавливает механизм определения объема и условия предоставления из бюджета Самарской области грантов в форме субсидий муниципальным бюджетным и автономным учреждениям, осуществляющим деятельность в сфере культуры, на поощрение лучших муниципальных самодеятельных коллективов народного творчества Самарской области (далее соответственно - муниципальное учреждение, гранты) в соответствии с </w:t>
      </w:r>
      <w:hyperlink r:id="rId9" w:history="1">
        <w:r w:rsidRPr="00630370">
          <w:rPr>
            <w:rFonts w:ascii="Calibri" w:hAnsi="Calibri" w:cs="Calibri"/>
            <w:color w:val="0000FF"/>
          </w:rPr>
          <w:t>пунктом 4 статьи 78.1</w:t>
        </w:r>
      </w:hyperlink>
      <w:r w:rsidRPr="00630370">
        <w:rPr>
          <w:rFonts w:ascii="Calibri" w:hAnsi="Calibri" w:cs="Calibri"/>
        </w:rPr>
        <w:t xml:space="preserve"> Бюджетного кодекса Российской Федерации.</w:t>
      </w:r>
      <w:proofErr w:type="gramEnd"/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(</w:t>
      </w:r>
      <w:proofErr w:type="gramStart"/>
      <w:r w:rsidRPr="00630370">
        <w:rPr>
          <w:rFonts w:ascii="Calibri" w:hAnsi="Calibri" w:cs="Calibri"/>
        </w:rPr>
        <w:t>в</w:t>
      </w:r>
      <w:proofErr w:type="gramEnd"/>
      <w:r w:rsidRPr="00630370">
        <w:rPr>
          <w:rFonts w:ascii="Calibri" w:hAnsi="Calibri" w:cs="Calibri"/>
        </w:rPr>
        <w:t xml:space="preserve"> ред. Постановлений Правительства Самарской области от 19.09.2019 </w:t>
      </w:r>
      <w:hyperlink r:id="rId10" w:history="1">
        <w:r w:rsidRPr="00630370">
          <w:rPr>
            <w:rFonts w:ascii="Calibri" w:hAnsi="Calibri" w:cs="Calibri"/>
            <w:color w:val="0000FF"/>
          </w:rPr>
          <w:t>N 650</w:t>
        </w:r>
      </w:hyperlink>
      <w:r w:rsidRPr="00630370">
        <w:rPr>
          <w:rFonts w:ascii="Calibri" w:hAnsi="Calibri" w:cs="Calibri"/>
        </w:rPr>
        <w:t xml:space="preserve">, от 12.11.2019 </w:t>
      </w:r>
      <w:hyperlink r:id="rId11" w:history="1">
        <w:r w:rsidRPr="00630370">
          <w:rPr>
            <w:rFonts w:ascii="Calibri" w:hAnsi="Calibri" w:cs="Calibri"/>
            <w:color w:val="0000FF"/>
          </w:rPr>
          <w:t>N 806</w:t>
        </w:r>
      </w:hyperlink>
      <w:r w:rsidRPr="00630370">
        <w:rPr>
          <w:rFonts w:ascii="Calibri" w:hAnsi="Calibri" w:cs="Calibri"/>
        </w:rPr>
        <w:t>)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2. Гранты предоставляются министерством культуры Самарской области (далее - министерство) в соответствии со сводной бюджетной росписью областного бюджета в пределах лимитов бюджетных обязательств на предоставление грантов, предусмотренных министерству на текущий финансовый год.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21"/>
      <w:bookmarkEnd w:id="0"/>
      <w:r w:rsidRPr="00630370">
        <w:rPr>
          <w:rFonts w:ascii="Calibri" w:hAnsi="Calibri" w:cs="Calibri"/>
        </w:rPr>
        <w:t>3. Гранты предоставляются муниципальным учреждениям в целях поощрения лучших муниципальных самодеятельных коллективов народного творчества Самарской области (далее - самодеятельный коллектив) за выдающиеся творческие достижения в сфере сохранения и развития народных художественных традиций, активную просветительскую и педагогическую деятельность.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Гранты расходуются по следующим направлениям: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гастрольная деятельность;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укрепление материально-технической базы самодеятельных коллективов (приобретение технического оборудования, необходимого для осуществления творческой деятельности, костюмов, реквизита).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4. Предоставление грантов осуществляется министерством в соответствии с решением конкурсной комиссии по признанию муниципального учреждения победителем конкурсного отбора на предоставление грантов (далее - конкурсная комиссия).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5. С целью определения муниципального учреждения - получателя гранта министерство размещает на официальном сайте министерства в информационно-телекоммуникационной сети Интернет информацию о проведении конкурсного отбора муниципальных учреждений на </w:t>
      </w:r>
      <w:r w:rsidRPr="00630370">
        <w:rPr>
          <w:rFonts w:ascii="Calibri" w:hAnsi="Calibri" w:cs="Calibri"/>
        </w:rPr>
        <w:lastRenderedPageBreak/>
        <w:t>поощрение лучших самодеятельных коллективов в соответствующем финансовом году (далее - конкурсный отбор).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Конкурсный отбор проводится один раз в год.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28"/>
      <w:bookmarkEnd w:id="1"/>
      <w:r w:rsidRPr="00630370">
        <w:rPr>
          <w:rFonts w:ascii="Calibri" w:hAnsi="Calibri" w:cs="Calibri"/>
        </w:rPr>
        <w:t>6. Грант предоставляется муниципальному учреждению, самодеятельный коллектив которого соответствует следующим критериям: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нравственно-эстетическая и художественная ценность репертуара, его соответствие статусу самодеятельного коллектива;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соответствие народным художественным традициям (классическим образцам), жанровым особенностям;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высокий художественный уровень творческой, исполнительской деятельности, отмеченный в течение последних 3 лет дипломами лауреатов 1, 2, 3 степеней не менее двух областных или одного всероссийского (международного) конкурсов, фестивалей, смотров;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наличие положительных отзывов о деятельности коллектива;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осуществление просветительской и педагогической деятельности.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35"/>
      <w:bookmarkEnd w:id="2"/>
      <w:r w:rsidRPr="00630370">
        <w:rPr>
          <w:rFonts w:ascii="Calibri" w:hAnsi="Calibri" w:cs="Calibri"/>
        </w:rPr>
        <w:t>7. Для участия в конкурсном отборе муниципальные учреждения представляют в государственное бюджетное учреждение культуры Самарской области "Агентство социокультурных технологий" (далее - АСТ) следующие документы в течение 30 дней со дня размещения информации о начале проведения конкурсного отбора: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30370">
        <w:rPr>
          <w:rFonts w:ascii="Calibri" w:hAnsi="Calibri" w:cs="Calibri"/>
        </w:rPr>
        <w:t>заявку на предоставление гранта (заявка предоставляется по форме, установленной министерством);</w:t>
      </w:r>
      <w:proofErr w:type="gramEnd"/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письмо, оформленное на бланке органа, осуществляющего функции и полномочия учредителя в отношении соответствующего муниципального учреждения, содержащее согласие указанного органа на участие муниципального учреждения в конкурсном отборе;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абзац утратил силу. - </w:t>
      </w:r>
      <w:hyperlink r:id="rId12" w:history="1">
        <w:r w:rsidRPr="00630370">
          <w:rPr>
            <w:rFonts w:ascii="Calibri" w:hAnsi="Calibri" w:cs="Calibri"/>
            <w:color w:val="0000FF"/>
          </w:rPr>
          <w:t>Постановление</w:t>
        </w:r>
      </w:hyperlink>
      <w:r w:rsidRPr="00630370">
        <w:rPr>
          <w:rFonts w:ascii="Calibri" w:hAnsi="Calibri" w:cs="Calibri"/>
        </w:rPr>
        <w:t xml:space="preserve"> Правительства Самарской области от 12.11.2019 N 806;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творческую характеристику коллектива, заверенную печатью и подписью руководителя базового учреждения (организации), печатью и подписью руководителя муниципального органа управления культуры;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программы семинаров, проводимых на базе коллектива, авторские разработки, постановки номеров, аранжировки, учебные программы;</w:t>
      </w: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(в ред. </w:t>
      </w:r>
      <w:hyperlink r:id="rId13" w:history="1">
        <w:r w:rsidRPr="00630370">
          <w:rPr>
            <w:rFonts w:ascii="Calibri" w:hAnsi="Calibri" w:cs="Calibri"/>
            <w:color w:val="0000FF"/>
          </w:rPr>
          <w:t>Постановления</w:t>
        </w:r>
      </w:hyperlink>
      <w:r w:rsidRPr="00630370">
        <w:rPr>
          <w:rFonts w:ascii="Calibri" w:hAnsi="Calibri" w:cs="Calibri"/>
        </w:rPr>
        <w:t xml:space="preserve"> Правительства Самарской области от 12.11.2019 N 806)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репертуарный план коллектива за последние 3 (три) года (на каждый год в отдельности), заверенный подписью руководителя коллектива, печатью и подписью руководителя базового учреждения (организации);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информационную справку по материально-технической базе коллектива (помещения для репетиций, концертного зала, реквизиты, наличие костюмов, музыкальных инструментов и др.), заверенную печатью и подписью руководителя базового учреждения (организации), печатью и подписью руководителя муниципального органа управления культуры;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lastRenderedPageBreak/>
        <w:t>фотоматериалы, иллюстрирующие деятельность коллектива, презентационные материалы (афиши, буклеты, пригласительные билеты);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положительные отзывы о деятельности коллектива, в том числе благодарственные письма и т.д.;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публикации в средствах массовой информации и сети Интернет (при наличии);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копии наградных документов коллектива за последние 3 (три) года (грамоты, дипломы фестивалей, конкурсов, смотров, выставок различного уровня);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дополнительные материалы, подтверждающие просветительскую и педагогическую деятельность.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В целях подтверждения соответствия требованиям, указанным в </w:t>
      </w:r>
      <w:hyperlink w:anchor="Par60" w:history="1">
        <w:r w:rsidRPr="00630370">
          <w:rPr>
            <w:rFonts w:ascii="Calibri" w:hAnsi="Calibri" w:cs="Calibri"/>
            <w:color w:val="0000FF"/>
          </w:rPr>
          <w:t>пункте 10</w:t>
        </w:r>
      </w:hyperlink>
      <w:r w:rsidRPr="00630370">
        <w:rPr>
          <w:rFonts w:ascii="Calibri" w:hAnsi="Calibri" w:cs="Calibri"/>
        </w:rPr>
        <w:t xml:space="preserve"> настоящего Порядка, муниципальные учреждения представляют в АСТ также следующие документы: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30370">
        <w:rPr>
          <w:rFonts w:ascii="Calibri" w:hAnsi="Calibri" w:cs="Calibri"/>
        </w:rPr>
        <w:t>справку налогового органа об отсутствии у муниципального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 о предоставлении гранта между министерством и муниципальным учреждением в соответствии с типовой формой, утвержденной министерством управления</w:t>
      </w:r>
      <w:proofErr w:type="gramEnd"/>
      <w:r w:rsidRPr="00630370">
        <w:rPr>
          <w:rFonts w:ascii="Calibri" w:hAnsi="Calibri" w:cs="Calibri"/>
        </w:rPr>
        <w:t xml:space="preserve"> финансами Самарской области (далее - соглашение);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письмо, подтверждающее, что по состоянию на первое число месяца, предшествующего месяцу, в котором планируется заключение соглашения, муниципальное учреждение не находится в процессе ликвидации, реорганизации, не признано в установленном порядке банкротом, в отношении него не открыта процедура конкурсного производства, подписанное ответственным должностным лицом муниципального учреждения с проставлением печати;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30370">
        <w:rPr>
          <w:rFonts w:ascii="Calibri" w:hAnsi="Calibri" w:cs="Calibri"/>
        </w:rPr>
        <w:t>а</w:t>
      </w:r>
      <w:proofErr w:type="gramEnd"/>
      <w:r w:rsidRPr="00630370">
        <w:rPr>
          <w:rFonts w:ascii="Calibri" w:hAnsi="Calibri" w:cs="Calibri"/>
        </w:rPr>
        <w:t xml:space="preserve">бзацы семнадцатый - восемнадцатый утратили силу. - </w:t>
      </w:r>
      <w:hyperlink r:id="rId14" w:history="1">
        <w:r w:rsidRPr="00630370">
          <w:rPr>
            <w:rFonts w:ascii="Calibri" w:hAnsi="Calibri" w:cs="Calibri"/>
            <w:color w:val="0000FF"/>
          </w:rPr>
          <w:t>Постановление</w:t>
        </w:r>
      </w:hyperlink>
      <w:r w:rsidRPr="00630370">
        <w:rPr>
          <w:rFonts w:ascii="Calibri" w:hAnsi="Calibri" w:cs="Calibri"/>
        </w:rPr>
        <w:t xml:space="preserve"> Правительства Самарской области от 12.11.2019 N 806;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копию выписки из Единого государственного реестра юридических лиц, заверенную в установленном порядке. Муниципальное учреждение по собственной инициативе представляет выписку из Единого государственного реестра юридических лиц. В случае если муниципальное учреждение не представит выписку из Единого государственного реестра юридических лиц самостоятельно, АСТ запрашивает ее в порядке межведомственного взаимодействия с Федеральной налоговой службой.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54"/>
      <w:bookmarkEnd w:id="3"/>
      <w:r w:rsidRPr="00630370">
        <w:rPr>
          <w:rFonts w:ascii="Calibri" w:hAnsi="Calibri" w:cs="Calibri"/>
        </w:rPr>
        <w:t xml:space="preserve">8. АСТ осуществляет проверку документов, указанных в </w:t>
      </w:r>
      <w:hyperlink w:anchor="Par35" w:history="1">
        <w:r w:rsidRPr="00630370">
          <w:rPr>
            <w:rFonts w:ascii="Calibri" w:hAnsi="Calibri" w:cs="Calibri"/>
            <w:color w:val="0000FF"/>
          </w:rPr>
          <w:t>пункте 7</w:t>
        </w:r>
      </w:hyperlink>
      <w:r w:rsidRPr="00630370">
        <w:rPr>
          <w:rFonts w:ascii="Calibri" w:hAnsi="Calibri" w:cs="Calibri"/>
        </w:rPr>
        <w:t xml:space="preserve"> настоящего Порядка, в течение 15 рабочих дней со дня их представления.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К рассмотрению принимаются заявки и документы, поступившие от муниципального учреждения в срок, установленный </w:t>
      </w:r>
      <w:hyperlink w:anchor="Par35" w:history="1">
        <w:r w:rsidRPr="00630370">
          <w:rPr>
            <w:rFonts w:ascii="Calibri" w:hAnsi="Calibri" w:cs="Calibri"/>
            <w:color w:val="0000FF"/>
          </w:rPr>
          <w:t>абзацем первым пункта 7</w:t>
        </w:r>
      </w:hyperlink>
      <w:r w:rsidRPr="00630370">
        <w:rPr>
          <w:rFonts w:ascii="Calibri" w:hAnsi="Calibri" w:cs="Calibri"/>
        </w:rPr>
        <w:t xml:space="preserve"> настоящего Порядка.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9. Основаниями для отказа в предоставлении гранта являются: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несоответствие представленных муниципальным учреждением </w:t>
      </w:r>
      <w:proofErr w:type="gramStart"/>
      <w:r w:rsidRPr="00630370">
        <w:rPr>
          <w:rFonts w:ascii="Calibri" w:hAnsi="Calibri" w:cs="Calibri"/>
        </w:rPr>
        <w:t>документов</w:t>
      </w:r>
      <w:proofErr w:type="gramEnd"/>
      <w:r w:rsidRPr="00630370">
        <w:rPr>
          <w:rFonts w:ascii="Calibri" w:hAnsi="Calibri" w:cs="Calibri"/>
        </w:rPr>
        <w:t xml:space="preserve"> установленным </w:t>
      </w:r>
      <w:hyperlink w:anchor="Par35" w:history="1">
        <w:r w:rsidRPr="00630370">
          <w:rPr>
            <w:rFonts w:ascii="Calibri" w:hAnsi="Calibri" w:cs="Calibri"/>
            <w:color w:val="0000FF"/>
          </w:rPr>
          <w:t>пунктом 7</w:t>
        </w:r>
      </w:hyperlink>
      <w:r w:rsidRPr="00630370">
        <w:rPr>
          <w:rFonts w:ascii="Calibri" w:hAnsi="Calibri" w:cs="Calibri"/>
        </w:rPr>
        <w:t xml:space="preserve"> настоящего Порядка требованиям или непредставление (представление не в полном объеме) указанных документов;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недостоверность информации, содержащейся в представленных муниципальным учреждением документах;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lastRenderedPageBreak/>
        <w:t xml:space="preserve">представление муниципальным учреждением заявки и документов с нарушением срока, указанного в </w:t>
      </w:r>
      <w:hyperlink w:anchor="Par35" w:history="1">
        <w:r w:rsidRPr="00630370">
          <w:rPr>
            <w:rFonts w:ascii="Calibri" w:hAnsi="Calibri" w:cs="Calibri"/>
            <w:color w:val="0000FF"/>
          </w:rPr>
          <w:t>абзаце первом пункта 7</w:t>
        </w:r>
      </w:hyperlink>
      <w:r w:rsidRPr="00630370">
        <w:rPr>
          <w:rFonts w:ascii="Calibri" w:hAnsi="Calibri" w:cs="Calibri"/>
        </w:rPr>
        <w:t xml:space="preserve"> настоящего Порядка.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 w:rsidRPr="00630370">
        <w:rPr>
          <w:rFonts w:ascii="Calibri" w:hAnsi="Calibri" w:cs="Calibri"/>
        </w:rPr>
        <w:t>10. Основанием для отказа в участии в конкурсном отборе является несоответствие муниципального учреждения следующим требованиям: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30370">
        <w:rPr>
          <w:rFonts w:ascii="Calibri" w:hAnsi="Calibri" w:cs="Calibri"/>
        </w:rPr>
        <w:t>муниципальное учреждение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630370">
        <w:rPr>
          <w:rFonts w:ascii="Calibri" w:hAnsi="Calibri" w:cs="Calibri"/>
        </w:rPr>
        <w:t xml:space="preserve"> превышает 50 процентов;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у муниципального учреждения на первое число месяца, предшествующего месяцу, в котором планируется заключение соглашения,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у муниципального учреждения на первое число месяца, предшествующего месяцу, в котором планируется заключение соглашения, отсутствует просроченная задолженность по возврату в бюджет Самарской области субсидий, бюджетных инвестиций, </w:t>
      </w:r>
      <w:proofErr w:type="gramStart"/>
      <w:r w:rsidRPr="00630370">
        <w:rPr>
          <w:rFonts w:ascii="Calibri" w:hAnsi="Calibri" w:cs="Calibri"/>
        </w:rPr>
        <w:t>предоставленных</w:t>
      </w:r>
      <w:proofErr w:type="gramEnd"/>
      <w:r w:rsidRPr="00630370">
        <w:rPr>
          <w:rFonts w:ascii="Calibri" w:hAnsi="Calibri" w:cs="Calibri"/>
        </w:rPr>
        <w:t xml:space="preserve"> в том числе в соответствии с иными правовыми актами;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муниципальное учреждение не получает в текущем финансовом году средства областного бюджета в соответствии с иными правовыми актами на цели, установленные </w:t>
      </w:r>
      <w:hyperlink w:anchor="Par21" w:history="1">
        <w:r w:rsidRPr="00630370">
          <w:rPr>
            <w:rFonts w:ascii="Calibri" w:hAnsi="Calibri" w:cs="Calibri"/>
            <w:color w:val="0000FF"/>
          </w:rPr>
          <w:t>пунктом 3</w:t>
        </w:r>
      </w:hyperlink>
      <w:r w:rsidRPr="00630370">
        <w:rPr>
          <w:rFonts w:ascii="Calibri" w:hAnsi="Calibri" w:cs="Calibri"/>
        </w:rPr>
        <w:t xml:space="preserve"> настоящего Порядка;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муниципальное учреждение на первое число месяца, предшествующего месяцу, в котором планируется заключение соглашения, не находится в процессе реорганизации, ликвидации, банкротства.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Решение об участии муниципального учреждения в конкурсном отборе принимается АСТ в течение 15 рабочих дней со дня представления муниципальным учреждением на проверку документов, указанных в </w:t>
      </w:r>
      <w:hyperlink w:anchor="Par35" w:history="1">
        <w:r w:rsidRPr="00630370">
          <w:rPr>
            <w:rFonts w:ascii="Calibri" w:hAnsi="Calibri" w:cs="Calibri"/>
            <w:color w:val="0000FF"/>
          </w:rPr>
          <w:t>пункте 7</w:t>
        </w:r>
      </w:hyperlink>
      <w:r w:rsidRPr="00630370">
        <w:rPr>
          <w:rFonts w:ascii="Calibri" w:hAnsi="Calibri" w:cs="Calibri"/>
        </w:rPr>
        <w:t xml:space="preserve"> настоящего Порядка. Информация об отказе в участии в конкурсном отборе направляется министерством в адрес муниципального учреждения в форме официального письма в течение 5 рабочих дней со дня принятия решения об отказе.</w:t>
      </w: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(абзац введен </w:t>
      </w:r>
      <w:hyperlink r:id="rId15" w:history="1">
        <w:r w:rsidRPr="00630370">
          <w:rPr>
            <w:rFonts w:ascii="Calibri" w:hAnsi="Calibri" w:cs="Calibri"/>
            <w:color w:val="0000FF"/>
          </w:rPr>
          <w:t>Постановлением</w:t>
        </w:r>
      </w:hyperlink>
      <w:r w:rsidRPr="00630370">
        <w:rPr>
          <w:rFonts w:ascii="Calibri" w:hAnsi="Calibri" w:cs="Calibri"/>
        </w:rPr>
        <w:t xml:space="preserve"> Правительства Самарской области от 12.11.2019 N 806)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11. Грант предоставляется при соблюдении следующих условий: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заключение соглашения;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соответствие самодеятельного коллектива критериям отбора, указанным в </w:t>
      </w:r>
      <w:hyperlink w:anchor="Par28" w:history="1">
        <w:r w:rsidRPr="00630370">
          <w:rPr>
            <w:rFonts w:ascii="Calibri" w:hAnsi="Calibri" w:cs="Calibri"/>
            <w:color w:val="0000FF"/>
          </w:rPr>
          <w:t>пункте 6</w:t>
        </w:r>
      </w:hyperlink>
      <w:r w:rsidRPr="00630370">
        <w:rPr>
          <w:rFonts w:ascii="Calibri" w:hAnsi="Calibri" w:cs="Calibri"/>
        </w:rPr>
        <w:t xml:space="preserve"> настоящего Порядка, и требованиям, указанным в </w:t>
      </w:r>
      <w:hyperlink w:anchor="Par60" w:history="1">
        <w:r w:rsidRPr="00630370">
          <w:rPr>
            <w:rFonts w:ascii="Calibri" w:hAnsi="Calibri" w:cs="Calibri"/>
            <w:color w:val="0000FF"/>
          </w:rPr>
          <w:t>пункте 10</w:t>
        </w:r>
      </w:hyperlink>
      <w:r w:rsidRPr="00630370">
        <w:rPr>
          <w:rFonts w:ascii="Calibri" w:hAnsi="Calibri" w:cs="Calibri"/>
        </w:rPr>
        <w:t xml:space="preserve"> настоящего Порядка;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согласие муниципального учреждения на осуществление министерством и органами государственного финансового контроля Самарской области проверок соблюдения им условий, целей и порядка предоставления гранта;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согласие органа, осуществляющего функции и полномочия учредителя в отношении муниципального учреждения, на участие в конкурсном отборе;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расчетный счет муниципального учреждения для перечисления гранта должен быть открыт в территориальном органе Федерального казначейства или финансовом органе Самарской области (муниципального образования);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lastRenderedPageBreak/>
        <w:t>отсутствие у муниципального учреждения просроченной (неурегулированной) задолженности по денежным обязательствам перед Самарской областью на основании информации, полученной министерством в рамках межведомственного взаимодействия с органами исполнительной власти Самарской области не позднее 7 рабочих дней со дня заключения соглашения.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75"/>
      <w:bookmarkEnd w:id="5"/>
      <w:r w:rsidRPr="00630370">
        <w:rPr>
          <w:rFonts w:ascii="Calibri" w:hAnsi="Calibri" w:cs="Calibri"/>
        </w:rPr>
        <w:t>12. Грант расходуется при соблюдении следующих условий: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использование муниципальным учреждением гранта на цели, предусмотренные </w:t>
      </w:r>
      <w:hyperlink w:anchor="Par21" w:history="1">
        <w:r w:rsidRPr="00630370">
          <w:rPr>
            <w:rFonts w:ascii="Calibri" w:hAnsi="Calibri" w:cs="Calibri"/>
            <w:color w:val="0000FF"/>
          </w:rPr>
          <w:t>пунктом 3</w:t>
        </w:r>
      </w:hyperlink>
      <w:r w:rsidRPr="00630370">
        <w:rPr>
          <w:rFonts w:ascii="Calibri" w:hAnsi="Calibri" w:cs="Calibri"/>
        </w:rPr>
        <w:t xml:space="preserve"> настоящего Порядка;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использование гранта в сроки, установленные соглашением;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представление муниципальным учреждением в министерство отчетов об использовании полученного гранта (с приложением копий первичных документов, подтверждающих объем затрат) в порядке, сроки и по форме, которые указаны в соглашении;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достижение значения показателя результативности использования гранта "количество посетителей мероприятий муниципального учреждения культуры", предусмотренного соглашением, и представление муниципальным учреждением в министерство соответствующего отчета в порядке, сроки и по форме, указанные в соглашении;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соблюдение запрета на приобретение за счет полученных средств иностранной валюты.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13. Грант предоставляется муниципальному учреждению на основании решения конкурсной комиссии.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Состав конкурсной комиссии, положение о работе конкурсной комиссии определяется министерством. Конкурсная комиссия формируется из числа представителей заинтересованных органов исполнительной власти Самарской области, областных государственных учреждений, общественных организаций, творческих союзов, деятелей науки, культуры и искусства.</w:t>
      </w: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(</w:t>
      </w:r>
      <w:proofErr w:type="gramStart"/>
      <w:r w:rsidRPr="00630370">
        <w:rPr>
          <w:rFonts w:ascii="Calibri" w:hAnsi="Calibri" w:cs="Calibri"/>
        </w:rPr>
        <w:t>в</w:t>
      </w:r>
      <w:proofErr w:type="gramEnd"/>
      <w:r w:rsidRPr="00630370">
        <w:rPr>
          <w:rFonts w:ascii="Calibri" w:hAnsi="Calibri" w:cs="Calibri"/>
        </w:rPr>
        <w:t xml:space="preserve"> ред. </w:t>
      </w:r>
      <w:hyperlink r:id="rId16" w:history="1">
        <w:r w:rsidRPr="00630370">
          <w:rPr>
            <w:rFonts w:ascii="Calibri" w:hAnsi="Calibri" w:cs="Calibri"/>
            <w:color w:val="0000FF"/>
          </w:rPr>
          <w:t>Постановления</w:t>
        </w:r>
      </w:hyperlink>
      <w:r w:rsidRPr="00630370">
        <w:rPr>
          <w:rFonts w:ascii="Calibri" w:hAnsi="Calibri" w:cs="Calibri"/>
        </w:rPr>
        <w:t xml:space="preserve"> Правительства Самарской области от 12.11.2019 N 806)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14. АСТ в срок не позднее 7 рабочих дней со дня окончания срока, указанного в </w:t>
      </w:r>
      <w:hyperlink w:anchor="Par54" w:history="1">
        <w:r w:rsidRPr="00630370">
          <w:rPr>
            <w:rFonts w:ascii="Calibri" w:hAnsi="Calibri" w:cs="Calibri"/>
            <w:color w:val="0000FF"/>
          </w:rPr>
          <w:t>пункте 8</w:t>
        </w:r>
      </w:hyperlink>
      <w:r w:rsidRPr="00630370">
        <w:rPr>
          <w:rFonts w:ascii="Calibri" w:hAnsi="Calibri" w:cs="Calibri"/>
        </w:rPr>
        <w:t xml:space="preserve"> настоящего Порядка, с учетом требований, указанных в </w:t>
      </w:r>
      <w:hyperlink w:anchor="Par60" w:history="1">
        <w:r w:rsidRPr="00630370">
          <w:rPr>
            <w:rFonts w:ascii="Calibri" w:hAnsi="Calibri" w:cs="Calibri"/>
            <w:color w:val="0000FF"/>
          </w:rPr>
          <w:t>пункте 10</w:t>
        </w:r>
      </w:hyperlink>
      <w:r w:rsidRPr="00630370">
        <w:rPr>
          <w:rFonts w:ascii="Calibri" w:hAnsi="Calibri" w:cs="Calibri"/>
        </w:rPr>
        <w:t xml:space="preserve"> настоящего Порядка, передает в конкурсную комиссию заявки, документы и список участников конкурсного отбора.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15. Определение победителя конкурсного отбора осуществляется конкурсной комиссией в течение 20 рабочих дней со дня поступления на рассмотрение конкурсной документации на основании критериев, указанных в </w:t>
      </w:r>
      <w:hyperlink w:anchor="Par28" w:history="1">
        <w:r w:rsidRPr="00630370">
          <w:rPr>
            <w:rFonts w:ascii="Calibri" w:hAnsi="Calibri" w:cs="Calibri"/>
            <w:color w:val="0000FF"/>
          </w:rPr>
          <w:t>пункте 6</w:t>
        </w:r>
      </w:hyperlink>
      <w:r w:rsidRPr="00630370">
        <w:rPr>
          <w:rFonts w:ascii="Calibri" w:hAnsi="Calibri" w:cs="Calibri"/>
        </w:rPr>
        <w:t xml:space="preserve"> настоящего Порядка, в том числе путем очных </w:t>
      </w:r>
      <w:proofErr w:type="spellStart"/>
      <w:r w:rsidRPr="00630370">
        <w:rPr>
          <w:rFonts w:ascii="Calibri" w:hAnsi="Calibri" w:cs="Calibri"/>
        </w:rPr>
        <w:t>отсмотров</w:t>
      </w:r>
      <w:proofErr w:type="spellEnd"/>
      <w:r w:rsidRPr="00630370">
        <w:rPr>
          <w:rFonts w:ascii="Calibri" w:hAnsi="Calibri" w:cs="Calibri"/>
        </w:rPr>
        <w:t xml:space="preserve"> по графику, подготовленному АСТ.</w:t>
      </w: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(в ред. </w:t>
      </w:r>
      <w:hyperlink r:id="rId17" w:history="1">
        <w:r w:rsidRPr="00630370">
          <w:rPr>
            <w:rFonts w:ascii="Calibri" w:hAnsi="Calibri" w:cs="Calibri"/>
            <w:color w:val="0000FF"/>
          </w:rPr>
          <w:t>Постановления</w:t>
        </w:r>
      </w:hyperlink>
      <w:r w:rsidRPr="00630370">
        <w:rPr>
          <w:rFonts w:ascii="Calibri" w:hAnsi="Calibri" w:cs="Calibri"/>
        </w:rPr>
        <w:t xml:space="preserve"> Правительства Самарской области от 12.11.2019 N 806)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16. Для подведения итогов конкурсного отбора используется балльная система оценки (от 0 до 10 баллов по каждому критерию).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17. По результатам оценки заявок конкурсной комиссией формируется рейтинг заявок участников отбора.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18. Конкурсная комиссия на основании рейтинга заявок участников конкурсного отбора определяет муниципальное учреждение - победителя конкурсного отбора и оформляет решение протоколом.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Победителями признаются муниципальные учреждения, чьи самодеятельные коллективы набрали наибольшее количество баллов, но не менее 60 баллов в целом.</w:t>
      </w: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(п. 18 в ред. </w:t>
      </w:r>
      <w:hyperlink r:id="rId18" w:history="1">
        <w:r w:rsidRPr="00630370">
          <w:rPr>
            <w:rFonts w:ascii="Calibri" w:hAnsi="Calibri" w:cs="Calibri"/>
            <w:color w:val="0000FF"/>
          </w:rPr>
          <w:t>Постановления</w:t>
        </w:r>
      </w:hyperlink>
      <w:r w:rsidRPr="00630370">
        <w:rPr>
          <w:rFonts w:ascii="Calibri" w:hAnsi="Calibri" w:cs="Calibri"/>
        </w:rPr>
        <w:t xml:space="preserve"> Правительства Самарской области от 12.11.2019 N 806)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lastRenderedPageBreak/>
        <w:t>19. Объем гранта рассчитывается по формуле</w:t>
      </w: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 w:rsidRPr="00630370">
        <w:rPr>
          <w:rFonts w:ascii="Calibri" w:hAnsi="Calibri" w:cs="Calibri"/>
        </w:rPr>
        <w:t>Огр</w:t>
      </w:r>
      <w:proofErr w:type="spellEnd"/>
      <w:r w:rsidRPr="00630370">
        <w:rPr>
          <w:rFonts w:ascii="Calibri" w:hAnsi="Calibri" w:cs="Calibri"/>
        </w:rPr>
        <w:t xml:space="preserve"> = </w:t>
      </w:r>
      <w:proofErr w:type="spellStart"/>
      <w:r w:rsidRPr="00630370">
        <w:rPr>
          <w:rFonts w:ascii="Calibri" w:hAnsi="Calibri" w:cs="Calibri"/>
        </w:rPr>
        <w:t>Гс</w:t>
      </w:r>
      <w:proofErr w:type="spellEnd"/>
      <w:r w:rsidRPr="00630370">
        <w:rPr>
          <w:rFonts w:ascii="Calibri" w:hAnsi="Calibri" w:cs="Calibri"/>
        </w:rPr>
        <w:t xml:space="preserve"> / </w:t>
      </w:r>
      <w:proofErr w:type="spellStart"/>
      <w:r w:rsidRPr="00630370">
        <w:rPr>
          <w:rFonts w:ascii="Calibri" w:hAnsi="Calibri" w:cs="Calibri"/>
        </w:rPr>
        <w:t>Ск</w:t>
      </w:r>
      <w:proofErr w:type="spellEnd"/>
      <w:r w:rsidRPr="00630370">
        <w:rPr>
          <w:rFonts w:ascii="Calibri" w:hAnsi="Calibri" w:cs="Calibri"/>
        </w:rPr>
        <w:t>,</w:t>
      </w: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где </w:t>
      </w:r>
      <w:proofErr w:type="spellStart"/>
      <w:r w:rsidRPr="00630370">
        <w:rPr>
          <w:rFonts w:ascii="Calibri" w:hAnsi="Calibri" w:cs="Calibri"/>
        </w:rPr>
        <w:t>Огр</w:t>
      </w:r>
      <w:proofErr w:type="spellEnd"/>
      <w:r w:rsidRPr="00630370">
        <w:rPr>
          <w:rFonts w:ascii="Calibri" w:hAnsi="Calibri" w:cs="Calibri"/>
        </w:rPr>
        <w:t xml:space="preserve"> - объем гранта, предоставляемого муниципальному учреждению - победителю конкурсного отбора;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630370">
        <w:rPr>
          <w:rFonts w:ascii="Calibri" w:hAnsi="Calibri" w:cs="Calibri"/>
        </w:rPr>
        <w:t>Гс</w:t>
      </w:r>
      <w:proofErr w:type="spellEnd"/>
      <w:r w:rsidRPr="00630370">
        <w:rPr>
          <w:rFonts w:ascii="Calibri" w:hAnsi="Calibri" w:cs="Calibri"/>
        </w:rPr>
        <w:t xml:space="preserve"> - объем бюджетных ассигнований, предусмотренных министерству на предоставление грантов муниципальным учреждениям - победителям конкурсного отбора;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630370">
        <w:rPr>
          <w:rFonts w:ascii="Calibri" w:hAnsi="Calibri" w:cs="Calibri"/>
        </w:rPr>
        <w:t>Ск</w:t>
      </w:r>
      <w:proofErr w:type="spellEnd"/>
      <w:r w:rsidRPr="00630370">
        <w:rPr>
          <w:rFonts w:ascii="Calibri" w:hAnsi="Calibri" w:cs="Calibri"/>
        </w:rPr>
        <w:t xml:space="preserve"> - количество муниципальных учреждений - победителей конкурсного отбора.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На основании решения конкурсной комиссии министерство издает распоряжение о предоставлении грантов муниципальным учреждениям - победителям конкурсного отбора.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Размер грантов определяется решением конкурсной комиссии в пределах лимитов бюджетных обязательств, предусмотренных министерству на текущий финансовый год по данному направлению.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Информация о результатах конкурсного отбора размещается на официальном сайте министерства в информационно-телекоммуникационной сети Интернет в течение 3 рабочих дней со дня издания министерством распоряжения о предоставлении грантов муниципальным учреждениям - победителям конкурсного отбора.</w:t>
      </w: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(п. 19 в ред. </w:t>
      </w:r>
      <w:hyperlink r:id="rId19" w:history="1">
        <w:r w:rsidRPr="00630370">
          <w:rPr>
            <w:rFonts w:ascii="Calibri" w:hAnsi="Calibri" w:cs="Calibri"/>
            <w:color w:val="0000FF"/>
          </w:rPr>
          <w:t>Постановления</w:t>
        </w:r>
      </w:hyperlink>
      <w:r w:rsidRPr="00630370">
        <w:rPr>
          <w:rFonts w:ascii="Calibri" w:hAnsi="Calibri" w:cs="Calibri"/>
        </w:rPr>
        <w:t xml:space="preserve"> Правительства Самарской области от 12.11.2019 N 806)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20. Соглашение с муниципальным учреждением - получателем гранта заключается при условии представления муниципальным учреждением документов, подтверждающих соответствие муниципального учреждения требованиям, предусмотренным </w:t>
      </w:r>
      <w:hyperlink w:anchor="Par60" w:history="1">
        <w:r w:rsidRPr="00630370">
          <w:rPr>
            <w:rFonts w:ascii="Calibri" w:hAnsi="Calibri" w:cs="Calibri"/>
            <w:color w:val="0000FF"/>
          </w:rPr>
          <w:t>пунктом 10</w:t>
        </w:r>
      </w:hyperlink>
      <w:r w:rsidRPr="00630370">
        <w:rPr>
          <w:rFonts w:ascii="Calibri" w:hAnsi="Calibri" w:cs="Calibri"/>
        </w:rPr>
        <w:t xml:space="preserve"> настоящего Порядка, в срок, не превышающий 20 рабочих дней со дня утверждения распоряжения о предоставлении гранта.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Соглашение содержит следующие положения: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информацию об использовании гранта на цели, предусмотренные </w:t>
      </w:r>
      <w:hyperlink w:anchor="Par21" w:history="1">
        <w:r w:rsidRPr="00630370">
          <w:rPr>
            <w:rFonts w:ascii="Calibri" w:hAnsi="Calibri" w:cs="Calibri"/>
            <w:color w:val="0000FF"/>
          </w:rPr>
          <w:t>пунктом 3</w:t>
        </w:r>
      </w:hyperlink>
      <w:r w:rsidRPr="00630370">
        <w:rPr>
          <w:rFonts w:ascii="Calibri" w:hAnsi="Calibri" w:cs="Calibri"/>
        </w:rPr>
        <w:t xml:space="preserve"> настоящего Порядка;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информацию о сроках использования гранта;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информацию о согласии муниципального учреждения на осуществление министерством и органами государственного финансового контроля Самарской области проверок соблюдения им условий, целей и порядка предоставления гранта;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информацию о запрете на приобретение за счет полученных средств иностранной валюты.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21. Перечисление гранта муниципальному учреждению осуществляется министерством в срок, не превышающий 20 рабочих дней со дня заключения соглашения, на расчетный счет муниципального учреждения, который должен быть открыт в территориальном органе Федерального казначейства или финансовом органе Самарской области (муниципального образования), в соответствии с соглашением.</w:t>
      </w: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(в ред. </w:t>
      </w:r>
      <w:hyperlink r:id="rId20" w:history="1">
        <w:r w:rsidRPr="00630370">
          <w:rPr>
            <w:rFonts w:ascii="Calibri" w:hAnsi="Calibri" w:cs="Calibri"/>
            <w:color w:val="0000FF"/>
          </w:rPr>
          <w:t>Постановления</w:t>
        </w:r>
      </w:hyperlink>
      <w:r w:rsidRPr="00630370">
        <w:rPr>
          <w:rFonts w:ascii="Calibri" w:hAnsi="Calibri" w:cs="Calibri"/>
        </w:rPr>
        <w:t xml:space="preserve"> Правительства Самарской области от 12.11.2019 N 806)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22. В случае нарушения муниципальным учреждением условий, предусмотренных </w:t>
      </w:r>
      <w:hyperlink w:anchor="Par75" w:history="1">
        <w:r w:rsidRPr="00630370">
          <w:rPr>
            <w:rFonts w:ascii="Calibri" w:hAnsi="Calibri" w:cs="Calibri"/>
            <w:color w:val="0000FF"/>
          </w:rPr>
          <w:t>пунктом 12</w:t>
        </w:r>
      </w:hyperlink>
      <w:r w:rsidRPr="00630370">
        <w:rPr>
          <w:rFonts w:ascii="Calibri" w:hAnsi="Calibri" w:cs="Calibri"/>
        </w:rPr>
        <w:t xml:space="preserve"> настоящего Порядка, в том числе условий соглашения, грант подлежит возврату в областной бюджет в месячный срок со дня получения муниципальным учреждением письменного требования министерства о возврате гранта.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lastRenderedPageBreak/>
        <w:t>В случае выявления при проверке представленного муниципальным учреждением отчета об использовании полученного гранта несоответствия первичных документов направлениям расходов, указанным в смете, грант подлежит возврату в областной бюджет в сумме выявленного несоответствия.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30370">
        <w:rPr>
          <w:rFonts w:ascii="Calibri" w:hAnsi="Calibri" w:cs="Calibri"/>
        </w:rPr>
        <w:t xml:space="preserve">В случае несоблюдения получателем гранта целей, условий и порядка предоставления гранта, выявленного по фактам проверок, проведенных министерством и органами государственного финансового контроля Самарской области, а также в случае </w:t>
      </w:r>
      <w:proofErr w:type="spellStart"/>
      <w:r w:rsidRPr="00630370">
        <w:rPr>
          <w:rFonts w:ascii="Calibri" w:hAnsi="Calibri" w:cs="Calibri"/>
        </w:rPr>
        <w:t>недостижения</w:t>
      </w:r>
      <w:proofErr w:type="spellEnd"/>
      <w:r w:rsidRPr="00630370">
        <w:rPr>
          <w:rFonts w:ascii="Calibri" w:hAnsi="Calibri" w:cs="Calibri"/>
        </w:rPr>
        <w:t xml:space="preserve"> показателя, указанного в </w:t>
      </w:r>
      <w:hyperlink w:anchor="Par75" w:history="1">
        <w:r w:rsidRPr="00630370">
          <w:rPr>
            <w:rFonts w:ascii="Calibri" w:hAnsi="Calibri" w:cs="Calibri"/>
            <w:color w:val="0000FF"/>
          </w:rPr>
          <w:t>пункте 12</w:t>
        </w:r>
      </w:hyperlink>
      <w:r w:rsidRPr="00630370">
        <w:rPr>
          <w:rFonts w:ascii="Calibri" w:hAnsi="Calibri" w:cs="Calibri"/>
        </w:rPr>
        <w:t xml:space="preserve"> настоящего Порядка, грант подлежит возврату в областной бюджет в месячный срок со дня получения муниципальным учреждением письменного требования о возврате гранта.</w:t>
      </w:r>
      <w:proofErr w:type="gramEnd"/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Если муниципальное учреждение не производит возврат гранта в доход областного бюджета в установленный срок, сумма гранта взыскивается в порядке, установленном действующим законодательством.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 xml:space="preserve">23. </w:t>
      </w:r>
      <w:proofErr w:type="gramStart"/>
      <w:r w:rsidRPr="00630370">
        <w:rPr>
          <w:rFonts w:ascii="Calibri" w:hAnsi="Calibri" w:cs="Calibri"/>
        </w:rPr>
        <w:t>Контроль за</w:t>
      </w:r>
      <w:proofErr w:type="gramEnd"/>
      <w:r w:rsidRPr="00630370">
        <w:rPr>
          <w:rFonts w:ascii="Calibri" w:hAnsi="Calibri" w:cs="Calibri"/>
        </w:rPr>
        <w:t xml:space="preserve"> целевым предоставлением и использованием муниципальным учреждением гранта осуществляет министерство.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Министерство осуществляет обязательную проверку соблюдения муниципальным учреждением условий, целей и порядка предоставления гранта.</w:t>
      </w:r>
    </w:p>
    <w:p w:rsidR="00630370" w:rsidRPr="00630370" w:rsidRDefault="00630370" w:rsidP="006303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30370">
        <w:rPr>
          <w:rFonts w:ascii="Calibri" w:hAnsi="Calibri" w:cs="Calibri"/>
        </w:rPr>
        <w:t>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условий, целей и порядка предоставления гранта их получателями.</w:t>
      </w: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0370" w:rsidRPr="00630370" w:rsidRDefault="00630370" w:rsidP="006303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5196" w:rsidRDefault="00025196">
      <w:bookmarkStart w:id="6" w:name="_GoBack"/>
      <w:bookmarkEnd w:id="6"/>
    </w:p>
    <w:sectPr w:rsidR="00025196" w:rsidSect="00FE5C6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0A"/>
    <w:rsid w:val="00025196"/>
    <w:rsid w:val="0058750A"/>
    <w:rsid w:val="0063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0D08344708C0AAD789F08A5DE04FEB0C2A9BA466818E80DB2B267D19130024DA7C05369C53C37F217B7964221AEF3B8C94C56AF01ED6298EF2AC4h7x3H" TargetMode="External"/><Relationship Id="rId13" Type="http://schemas.openxmlformats.org/officeDocument/2006/relationships/hyperlink" Target="consultantplus://offline/ref=3A40D08344708C0AAD789F08A5DE04FEB0C2A9BA46681AEE0BB4B267D19130024DA7C05369C53C37F217B6974921AEF3B8C94C56AF01ED6298EF2AC4h7x3H" TargetMode="External"/><Relationship Id="rId18" Type="http://schemas.openxmlformats.org/officeDocument/2006/relationships/hyperlink" Target="consultantplus://offline/ref=3A40D08344708C0AAD789F08A5DE04FEB0C2A9BA46681AEE0BB4B267D19130024DA7C05369C53C37F217B6944B21AEF3B8C94C56AF01ED6298EF2AC4h7x3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A40D08344708C0AAD789F08A5DE04FEB0C2A9BA46681AEE0BB4B267D19130024DA7C05369C53C37F217B6964321AEF3B8C94C56AF01ED6298EF2AC4h7x3H" TargetMode="External"/><Relationship Id="rId12" Type="http://schemas.openxmlformats.org/officeDocument/2006/relationships/hyperlink" Target="consultantplus://offline/ref=3A40D08344708C0AAD789F08A5DE04FEB0C2A9BA46681AEE0BB4B267D19130024DA7C05369C53C37F217B6974821AEF3B8C94C56AF01ED6298EF2AC4h7x3H" TargetMode="External"/><Relationship Id="rId17" Type="http://schemas.openxmlformats.org/officeDocument/2006/relationships/hyperlink" Target="consultantplus://offline/ref=3A40D08344708C0AAD789F08A5DE04FEB0C2A9BA46681AEE0BB4B267D19130024DA7C05369C53C37F217B6944A21AEF3B8C94C56AF01ED6298EF2AC4h7x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40D08344708C0AAD789F08A5DE04FEB0C2A9BA46681AEE0BB4B267D19130024DA7C05369C53C37F217B6974221AEF3B8C94C56AF01ED6298EF2AC4h7x3H" TargetMode="External"/><Relationship Id="rId20" Type="http://schemas.openxmlformats.org/officeDocument/2006/relationships/hyperlink" Target="consultantplus://offline/ref=3A40D08344708C0AAD789F08A5DE04FEB0C2A9BA46681AEE0BB4B267D19130024DA7C05369C53C37F217B6954921AEF3B8C94C56AF01ED6298EF2AC4h7x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40D08344708C0AAD789F08A5DE04FEB0C2A9BA46681CEC04B5B267D19130024DA7C05369C53C37F217B7924B21AEF3B8C94C56AF01ED6298EF2AC4h7x3H" TargetMode="External"/><Relationship Id="rId11" Type="http://schemas.openxmlformats.org/officeDocument/2006/relationships/hyperlink" Target="consultantplus://offline/ref=3A40D08344708C0AAD789F08A5DE04FEB0C2A9BA46681AEE0BB4B267D19130024DA7C05369C53C37F217B6974A21AEF3B8C94C56AF01ED6298EF2AC4h7x3H" TargetMode="External"/><Relationship Id="rId5" Type="http://schemas.openxmlformats.org/officeDocument/2006/relationships/hyperlink" Target="consultantplus://offline/ref=3A40D08344708C0AAD789F08A5DE04FEB0C2A9BA46681CEF0FB0B267D19130024DA7C05369C53C37F217B7904D21AEF3B8C94C56AF01ED6298EF2AC4h7x3H" TargetMode="External"/><Relationship Id="rId15" Type="http://schemas.openxmlformats.org/officeDocument/2006/relationships/hyperlink" Target="consultantplus://offline/ref=3A40D08344708C0AAD789F08A5DE04FEB0C2A9BA46681AEE0BB4B267D19130024DA7C05369C53C37F217B6974C21AEF3B8C94C56AF01ED6298EF2AC4h7x3H" TargetMode="External"/><Relationship Id="rId10" Type="http://schemas.openxmlformats.org/officeDocument/2006/relationships/hyperlink" Target="consultantplus://offline/ref=3A40D08344708C0AAD789F08A5DE04FEB0C2A9BA46681CEC04B5B267D19130024DA7C05369C53C37F217B7924821AEF3B8C94C56AF01ED6298EF2AC4h7x3H" TargetMode="External"/><Relationship Id="rId19" Type="http://schemas.openxmlformats.org/officeDocument/2006/relationships/hyperlink" Target="consultantplus://offline/ref=3A40D08344708C0AAD789F08A5DE04FEB0C2A9BA46681AEE0BB4B267D19130024DA7C05369C53C37F217B6944E21AEF3B8C94C56AF01ED6298EF2AC4h7x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40D08344708C0AAD788105B3B258F6B5CCFFBF426A14B951E1B4308EC136570DE7C6062A823535F01CE3C70E7FF7A2F9824056B41DEC60h8x6H" TargetMode="External"/><Relationship Id="rId14" Type="http://schemas.openxmlformats.org/officeDocument/2006/relationships/hyperlink" Target="consultantplus://offline/ref=3A40D08344708C0AAD789F08A5DE04FEB0C2A9BA46681AEE0BB4B267D19130024DA7C05369C53C37F217B6974F21AEF3B8C94C56AF01ED6298EF2AC4h7x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3177</Words>
  <Characters>18112</Characters>
  <Application>Microsoft Office Word</Application>
  <DocSecurity>0</DocSecurity>
  <Lines>150</Lines>
  <Paragraphs>42</Paragraphs>
  <ScaleCrop>false</ScaleCrop>
  <Company/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Пивсаева Елена Николаевна</dc:creator>
  <cp:keywords/>
  <dc:description/>
  <cp:lastModifiedBy>Пивсаева Елена Николаевна</cp:lastModifiedBy>
  <cp:revision>2</cp:revision>
  <dcterms:created xsi:type="dcterms:W3CDTF">2020-10-05T07:46:00Z</dcterms:created>
  <dcterms:modified xsi:type="dcterms:W3CDTF">2020-10-05T07:49:00Z</dcterms:modified>
</cp:coreProperties>
</file>